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w:t>
      </w:r>
      <w:r w:rsidDel="00000000" w:rsidR="00000000" w:rsidRPr="00000000">
        <w:rPr>
          <w:highlight w:val="yellow"/>
          <w:rtl w:val="0"/>
        </w:rPr>
        <w:t xml:space="preserve">Your Address</w:t>
      </w:r>
      <w:r w:rsidDel="00000000" w:rsidR="00000000" w:rsidRPr="00000000">
        <w:rPr>
          <w:rtl w:val="0"/>
        </w:rPr>
        <w:t xml:space="preserve">]</w:t>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w:t>
      </w:r>
      <w:r w:rsidDel="00000000" w:rsidR="00000000" w:rsidRPr="00000000">
        <w:rPr>
          <w:highlight w:val="yellow"/>
          <w:rtl w:val="0"/>
        </w:rPr>
        <w:t xml:space="preserve">Your Email</w:t>
      </w:r>
      <w:r w:rsidDel="00000000" w:rsidR="00000000" w:rsidRPr="00000000">
        <w:rPr>
          <w:rtl w:val="0"/>
        </w:rPr>
        <w:t xml:space="preserve">]</w:t>
      </w:r>
    </w:p>
    <w:p w:rsidR="00000000" w:rsidDel="00000000" w:rsidP="00000000" w:rsidRDefault="00000000" w:rsidRPr="00000000" w14:paraId="00000004">
      <w:pPr>
        <w:jc w:val="right"/>
        <w:rPr/>
      </w:pPr>
      <w:r w:rsidDel="00000000" w:rsidR="00000000" w:rsidRPr="00000000">
        <w:rPr>
          <w:rtl w:val="0"/>
        </w:rPr>
      </w:r>
    </w:p>
    <w:p w:rsidR="00000000" w:rsidDel="00000000" w:rsidP="00000000" w:rsidRDefault="00000000" w:rsidRPr="00000000" w14:paraId="00000005">
      <w:pPr>
        <w:jc w:val="right"/>
        <w:rPr/>
      </w:pPr>
      <w:r w:rsidDel="00000000" w:rsidR="00000000" w:rsidRPr="00000000">
        <w:rPr>
          <w:rtl w:val="0"/>
        </w:rPr>
        <w:t xml:space="preserve">[</w:t>
      </w:r>
      <w:r w:rsidDel="00000000" w:rsidR="00000000" w:rsidRPr="00000000">
        <w:rPr>
          <w:highlight w:val="yellow"/>
          <w:rtl w:val="0"/>
        </w:rPr>
        <w:t xml:space="preserve">The Date</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Dear [</w:t>
      </w:r>
      <w:r w:rsidDel="00000000" w:rsidR="00000000" w:rsidRPr="00000000">
        <w:rPr>
          <w:highlight w:val="yellow"/>
          <w:rtl w:val="0"/>
        </w:rPr>
        <w:t xml:space="preserve">MP Name</w:t>
      </w:r>
      <w:r w:rsidDel="00000000" w:rsidR="00000000" w:rsidRPr="00000000">
        <w:rPr>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am writing to draw your attention to the urgent need for greater transparency in our food supply chains. I encourage you to visit </w:t>
      </w:r>
      <w:r w:rsidDel="00000000" w:rsidR="00000000" w:rsidRPr="00000000">
        <w:rPr>
          <w:i w:val="1"/>
          <w:iCs w:val="1"/>
          <w:rtl w:val="0"/>
        </w:rPr>
        <w:t xml:space="preserve">The Salmon and the Tomato</w:t>
      </w:r>
      <w:r w:rsidDel="00000000" w:rsidR="00000000" w:rsidRPr="00000000">
        <w:rPr>
          <w:rtl w:val="0"/>
        </w:rPr>
        <w:t xml:space="preserve"> (</w:t>
      </w:r>
      <w:hyperlink r:id="rId6">
        <w:r w:rsidDel="00000000" w:rsidR="00000000" w:rsidRPr="00000000">
          <w:rPr>
            <w:color w:val="1155cc"/>
            <w:u w:val="single"/>
            <w:rtl w:val="0"/>
          </w:rPr>
          <w:t xml:space="preserve">www.salmonandtomato.org</w:t>
        </w:r>
      </w:hyperlink>
      <w:r w:rsidDel="00000000" w:rsidR="00000000" w:rsidRPr="00000000">
        <w:rPr>
          <w:rtl w:val="0"/>
        </w:rPr>
        <w:t xml:space="preserve">)</w:t>
      </w:r>
      <w:r w:rsidDel="00000000" w:rsidR="00000000" w:rsidRPr="00000000">
        <w:rPr>
          <w:rtl w:val="0"/>
        </w:rPr>
        <w:t xml:space="preserve">, a project exploring the environmental and social impacts of intensive tomato and salmon production.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project highlights how current supply chains for British food can contribute to exploitation of workers, pressure on vulnerable communities, and significant environmental degradation. From the greenhouse farms in Almería, in Spain, to salmon farming in Norway and Scotland, these systems often prioritise profit over sustainability, fairness, and ecological health.</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 believe that by promoting transparent and accountable food systems, we can ensure that consumers, producers, and policymakers are better informed about the social and environmental consequences of our food choices. Policies supporting traceability, fair labour practices, and environmental safeguards are essential to mitigate the negative impacts highlighted by this project.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 urge you to explore </w:t>
      </w:r>
      <w:hyperlink r:id="rId7">
        <w:r w:rsidDel="00000000" w:rsidR="00000000" w:rsidRPr="00000000">
          <w:rPr>
            <w:color w:val="1155cc"/>
            <w:u w:val="single"/>
            <w:rtl w:val="0"/>
          </w:rPr>
          <w:t xml:space="preserve">www.salmonandtomato.org</w:t>
        </w:r>
      </w:hyperlink>
      <w:r w:rsidDel="00000000" w:rsidR="00000000" w:rsidRPr="00000000">
        <w:rPr>
          <w:rtl w:val="0"/>
        </w:rPr>
        <w:t xml:space="preserve"> and consider what actions can be taken at a policy level to make food supply chains more transparent, sustainable, and equitable.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Thank you for your attention.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Yours sincerely,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t>
      </w:r>
      <w:r w:rsidDel="00000000" w:rsidR="00000000" w:rsidRPr="00000000">
        <w:rPr>
          <w:highlight w:val="yellow"/>
          <w:rtl w:val="0"/>
        </w:rPr>
        <w:t xml:space="preserve">Your Signature</w:t>
      </w:r>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t>
      </w:r>
      <w:r w:rsidDel="00000000" w:rsidR="00000000" w:rsidRPr="00000000">
        <w:rPr>
          <w:highlight w:val="yellow"/>
          <w:rtl w:val="0"/>
        </w:rPr>
        <w:t xml:space="preserve">Your Name</w:t>
      </w:r>
      <w:r w:rsidDel="00000000" w:rsidR="00000000" w:rsidRPr="00000000">
        <w:rPr>
          <w:rtl w:val="0"/>
        </w:rPr>
        <w:t xml:space="preserve">]</w:t>
      </w:r>
    </w:p>
    <w:p w:rsidR="00000000" w:rsidDel="00000000" w:rsidP="00000000" w:rsidRDefault="00000000" w:rsidRPr="00000000" w14:paraId="0000001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360" w:lineRule="auto"/>
    </w:pPr>
    <w:rPr>
      <w:rFonts w:ascii="Calibri" w:cs="Calibri" w:eastAsia="Calibri" w:hAnsi="Calibri"/>
      <w:b w:val="1"/>
      <w:bCs w:val="1"/>
      <w:sz w:val="28"/>
      <w:szCs w:val="28"/>
    </w:rPr>
  </w:style>
  <w:style w:type="paragraph" w:styleId="Heading2">
    <w:name w:val="heading 2"/>
    <w:basedOn w:val="Normal"/>
    <w:next w:val="Normal"/>
    <w:pPr>
      <w:keepNext w:val="1"/>
      <w:keepLines w:val="1"/>
      <w:pageBreakBefore w:val="0"/>
      <w:spacing w:after="120" w:before="360" w:lineRule="auto"/>
    </w:pPr>
    <w:rPr>
      <w:i w:val="1"/>
      <w:iCs w:val="1"/>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Arial" w:cs="Arial" w:eastAsia="Arial" w:hAnsi="Arial"/>
      <w:sz w:val="48"/>
      <w:szCs w:val="4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almonandtomato.org" TargetMode="External"/><Relationship Id="rId7" Type="http://schemas.openxmlformats.org/officeDocument/2006/relationships/hyperlink" Target="http://www.salmonandtoma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